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571.0" w:type="dxa"/>
        <w:jc w:val="center"/>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000"/>
      </w:tblPr>
      <w:tblGrid>
        <w:gridCol w:w="2426"/>
        <w:gridCol w:w="4230"/>
        <w:gridCol w:w="1147"/>
        <w:gridCol w:w="1823"/>
        <w:gridCol w:w="1561"/>
        <w:gridCol w:w="3384"/>
        <w:tblGridChange w:id="0">
          <w:tblGrid>
            <w:gridCol w:w="2426"/>
            <w:gridCol w:w="4230"/>
            <w:gridCol w:w="1147"/>
            <w:gridCol w:w="1823"/>
            <w:gridCol w:w="1561"/>
            <w:gridCol w:w="3384"/>
          </w:tblGrid>
        </w:tblGridChange>
      </w:tblGrid>
      <w:tr>
        <w:trPr>
          <w:trHeight w:val="270" w:hRule="atLeast"/>
        </w:trPr>
        <w:tc>
          <w:tcPr>
            <w:vMerge w:val="restart"/>
            <w:shd w:fill="c0c0c0" w:val="clear"/>
            <w:vAlign w:val="top"/>
          </w:tcPr>
          <w:p w:rsidR="00000000" w:rsidDel="00000000" w:rsidP="00000000" w:rsidRDefault="00000000" w:rsidRPr="00000000" w14:paraId="00000002">
            <w:pPr>
              <w:pStyle w:val="Heading1"/>
              <w:jc w:val="left"/>
              <w:rPr>
                <w:color w:val="000000"/>
                <w:sz w:val="20"/>
                <w:szCs w:val="20"/>
                <w:vertAlign w:val="baseline"/>
              </w:rPr>
            </w:pPr>
            <w:r w:rsidDel="00000000" w:rsidR="00000000" w:rsidRPr="00000000">
              <w:rPr>
                <w:rtl w:val="0"/>
              </w:rPr>
            </w:r>
          </w:p>
        </w:tc>
        <w:tc>
          <w:tcPr>
            <w:gridSpan w:val="5"/>
            <w:vAlign w:val="top"/>
          </w:tcPr>
          <w:p w:rsidR="00000000" w:rsidDel="00000000" w:rsidP="00000000" w:rsidRDefault="00000000" w:rsidRPr="00000000" w14:paraId="00000003">
            <w:pPr>
              <w:pStyle w:val="Heading4"/>
              <w:rPr>
                <w:vertAlign w:val="baseline"/>
              </w:rPr>
            </w:pPr>
            <w:r w:rsidDel="00000000" w:rsidR="00000000" w:rsidRPr="00000000">
              <w:rPr>
                <w:smallCaps w:val="1"/>
                <w:vertAlign w:val="baseline"/>
                <w:rtl w:val="0"/>
              </w:rPr>
              <w:t xml:space="preserve">Job Safety Analysis</w:t>
            </w:r>
            <w:r w:rsidDel="00000000" w:rsidR="00000000" w:rsidRPr="00000000">
              <w:rPr>
                <w:rtl w:val="0"/>
              </w:rPr>
            </w:r>
          </w:p>
        </w:tc>
      </w:tr>
      <w:tr>
        <w:tc>
          <w:tcPr>
            <w:vMerge w:val="continue"/>
            <w:shd w:fill="c0c0c0" w:val="cle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gridSpan w:val="4"/>
            <w:vAlign w:val="top"/>
          </w:tcPr>
          <w:p w:rsidR="00000000" w:rsidDel="00000000" w:rsidP="00000000" w:rsidRDefault="00000000" w:rsidRPr="00000000" w14:paraId="00000009">
            <w:pPr>
              <w:rPr>
                <w:vertAlign w:val="baseline"/>
              </w:rPr>
            </w:pPr>
            <w:r w:rsidDel="00000000" w:rsidR="00000000" w:rsidRPr="00000000">
              <w:rPr>
                <w:vertAlign w:val="baseline"/>
                <w:rtl w:val="0"/>
              </w:rPr>
              <w:t xml:space="preserve">Safety Information, Portland State University </w:t>
            </w:r>
          </w:p>
        </w:tc>
        <w:tc>
          <w:tcPr>
            <w:vAlign w:val="top"/>
          </w:tcPr>
          <w:p w:rsidR="00000000" w:rsidDel="00000000" w:rsidP="00000000" w:rsidRDefault="00000000" w:rsidRPr="00000000" w14:paraId="0000000D">
            <w:pPr>
              <w:rPr>
                <w:vertAlign w:val="baseline"/>
              </w:rPr>
            </w:pPr>
            <w:r w:rsidDel="00000000" w:rsidR="00000000" w:rsidRPr="00000000">
              <w:rPr>
                <w:rtl w:val="0"/>
              </w:rPr>
            </w:r>
          </w:p>
        </w:tc>
      </w:tr>
      <w:tr>
        <w:trPr>
          <w:trHeight w:val="162" w:hRule="atLeast"/>
        </w:trPr>
        <w:tc>
          <w:tcPr>
            <w:vMerge w:val="continue"/>
            <w:shd w:fill="c0c0c0" w:val="cle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gridSpan w:val="2"/>
            <w:vAlign w:val="top"/>
          </w:tcPr>
          <w:p w:rsidR="00000000" w:rsidDel="00000000" w:rsidP="00000000" w:rsidRDefault="00000000" w:rsidRPr="00000000" w14:paraId="0000000F">
            <w:pPr>
              <w:tabs>
                <w:tab w:val="left" w:pos="4280"/>
              </w:tabs>
              <w:rPr>
                <w:smallCaps w:val="0"/>
                <w:sz w:val="16"/>
                <w:szCs w:val="16"/>
                <w:vertAlign w:val="baseline"/>
              </w:rPr>
            </w:pPr>
            <w:r w:rsidDel="00000000" w:rsidR="00000000" w:rsidRPr="00000000">
              <w:rPr>
                <w:rtl w:val="0"/>
              </w:rPr>
            </w:r>
          </w:p>
        </w:tc>
        <w:tc>
          <w:tcPr>
            <w:gridSpan w:val="2"/>
            <w:vAlign w:val="top"/>
          </w:tcPr>
          <w:p w:rsidR="00000000" w:rsidDel="00000000" w:rsidP="00000000" w:rsidRDefault="00000000" w:rsidRPr="00000000" w14:paraId="00000011">
            <w:pPr>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013">
            <w:pPr>
              <w:rPr>
                <w:sz w:val="16"/>
                <w:szCs w:val="16"/>
                <w:vertAlign w:val="baseline"/>
              </w:rPr>
            </w:pPr>
            <w:r w:rsidDel="00000000" w:rsidR="00000000" w:rsidRPr="00000000">
              <w:rPr>
                <w:rtl w:val="0"/>
              </w:rPr>
            </w:r>
          </w:p>
        </w:tc>
      </w:tr>
      <w:tr>
        <w:trPr>
          <w:trHeight w:val="513" w:hRule="atLeast"/>
        </w:trPr>
        <w:tc>
          <w:tcPr>
            <w:vMerge w:val="continue"/>
            <w:shd w:fill="c0c0c0" w:val="cle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vertAlign w:val="baseline"/>
              </w:rPr>
            </w:pPr>
            <w:r w:rsidDel="00000000" w:rsidR="00000000" w:rsidRPr="00000000">
              <w:rPr>
                <w:rtl w:val="0"/>
              </w:rPr>
            </w:r>
          </w:p>
        </w:tc>
        <w:tc>
          <w:tcPr>
            <w:gridSpan w:val="5"/>
            <w:vAlign w:val="center"/>
          </w:tcPr>
          <w:p w:rsidR="00000000" w:rsidDel="00000000" w:rsidP="00000000" w:rsidRDefault="00000000" w:rsidRPr="00000000" w14:paraId="00000015">
            <w:pPr>
              <w:rPr>
                <w:vertAlign w:val="baseline"/>
              </w:rPr>
            </w:pPr>
            <w:r w:rsidDel="00000000" w:rsidR="00000000" w:rsidRPr="00000000">
              <w:rPr>
                <w:smallCaps w:val="1"/>
                <w:sz w:val="36"/>
                <w:szCs w:val="36"/>
                <w:vertAlign w:val="baseline"/>
                <w:rtl w:val="0"/>
              </w:rPr>
              <w:t xml:space="preserve">Auxiliary Services – Maintenance</w:t>
            </w:r>
            <w:r w:rsidDel="00000000" w:rsidR="00000000" w:rsidRPr="00000000">
              <w:rPr>
                <w:rtl w:val="0"/>
              </w:rPr>
            </w:r>
          </w:p>
        </w:tc>
      </w:tr>
      <w:tr>
        <w:tc>
          <w:tcPr>
            <w:vMerge w:val="continue"/>
            <w:shd w:fill="c0c0c0" w:val="cle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gridSpan w:val="5"/>
            <w:vAlign w:val="top"/>
          </w:tcPr>
          <w:p w:rsidR="00000000" w:rsidDel="00000000" w:rsidP="00000000" w:rsidRDefault="00000000" w:rsidRPr="00000000" w14:paraId="0000001B">
            <w:pPr>
              <w:pStyle w:val="Heading2"/>
              <w:rPr>
                <w:smallCaps w:val="0"/>
                <w:sz w:val="36"/>
                <w:szCs w:val="36"/>
                <w:vertAlign w:val="baseline"/>
              </w:rPr>
            </w:pPr>
            <w:r w:rsidDel="00000000" w:rsidR="00000000" w:rsidRPr="00000000">
              <w:rPr>
                <w:smallCaps w:val="1"/>
                <w:sz w:val="36"/>
                <w:szCs w:val="36"/>
                <w:vertAlign w:val="baseline"/>
                <w:rtl w:val="0"/>
              </w:rPr>
              <w:t xml:space="preserve">Using Hand-Operated Power Tools</w:t>
            </w:r>
            <w:r w:rsidDel="00000000" w:rsidR="00000000" w:rsidRPr="00000000">
              <w:rPr>
                <w:rtl w:val="0"/>
              </w:rPr>
            </w:r>
          </w:p>
        </w:tc>
      </w:tr>
      <w:tr>
        <w:trPr>
          <w:trHeight w:val="342" w:hRule="atLeast"/>
        </w:trPr>
        <w:tc>
          <w:tcPr>
            <w:vMerge w:val="continue"/>
            <w:shd w:fill="c0c0c0" w:val="cle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sz w:val="36"/>
                <w:szCs w:val="36"/>
                <w:vertAlign w:val="baseline"/>
              </w:rPr>
            </w:pPr>
            <w:r w:rsidDel="00000000" w:rsidR="00000000" w:rsidRPr="00000000">
              <w:rPr>
                <w:rtl w:val="0"/>
              </w:rPr>
            </w:r>
          </w:p>
        </w:tc>
        <w:tc>
          <w:tcPr>
            <w:gridSpan w:val="5"/>
            <w:vAlign w:val="center"/>
          </w:tcPr>
          <w:p w:rsidR="00000000" w:rsidDel="00000000" w:rsidP="00000000" w:rsidRDefault="00000000" w:rsidRPr="00000000" w14:paraId="00000021">
            <w:pPr>
              <w:pStyle w:val="Heading2"/>
              <w:rPr>
                <w:sz w:val="20"/>
                <w:szCs w:val="20"/>
                <w:vertAlign w:val="baseline"/>
              </w:rPr>
            </w:pPr>
            <w:r w:rsidDel="00000000" w:rsidR="00000000" w:rsidRPr="00000000">
              <w:rPr>
                <w:sz w:val="20"/>
                <w:szCs w:val="20"/>
                <w:vertAlign w:val="baseline"/>
                <w:rtl w:val="0"/>
              </w:rPr>
              <w:t xml:space="preserve">General Precautions: Eye protection must always be worn.</w:t>
            </w:r>
          </w:p>
        </w:tc>
      </w:tr>
      <w:tr>
        <w:tc>
          <w:tcPr>
            <w:vMerge w:val="continue"/>
            <w:shd w:fill="c0c0c0" w:val="cle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tcBorders>
              <w:bottom w:color="808080" w:space="0" w:sz="4" w:val="single"/>
            </w:tcBorders>
            <w:shd w:fill="c0c0c0" w:val="clear"/>
            <w:vAlign w:val="top"/>
          </w:tcPr>
          <w:p w:rsidR="00000000" w:rsidDel="00000000" w:rsidP="00000000" w:rsidRDefault="00000000" w:rsidRPr="00000000" w14:paraId="00000027">
            <w:pPr>
              <w:spacing w:after="60" w:before="60" w:lineRule="auto"/>
              <w:jc w:val="center"/>
              <w:rPr>
                <w:b w:val="0"/>
                <w:smallCaps w:val="0"/>
                <w:vertAlign w:val="baseline"/>
              </w:rPr>
            </w:pPr>
            <w:r w:rsidDel="00000000" w:rsidR="00000000" w:rsidRPr="00000000">
              <w:rPr>
                <w:b w:val="1"/>
                <w:smallCaps w:val="1"/>
                <w:vertAlign w:val="baseline"/>
                <w:rtl w:val="0"/>
              </w:rPr>
              <w:t xml:space="preserve">Task</w:t>
            </w:r>
            <w:r w:rsidDel="00000000" w:rsidR="00000000" w:rsidRPr="00000000">
              <w:rPr>
                <w:rtl w:val="0"/>
              </w:rPr>
            </w:r>
          </w:p>
        </w:tc>
        <w:tc>
          <w:tcPr>
            <w:gridSpan w:val="2"/>
            <w:tcBorders>
              <w:bottom w:color="808080" w:space="0" w:sz="4" w:val="single"/>
            </w:tcBorders>
            <w:shd w:fill="c0c0c0" w:val="clear"/>
            <w:vAlign w:val="top"/>
          </w:tcPr>
          <w:p w:rsidR="00000000" w:rsidDel="00000000" w:rsidP="00000000" w:rsidRDefault="00000000" w:rsidRPr="00000000" w14:paraId="00000028">
            <w:pPr>
              <w:spacing w:after="60" w:before="60" w:lineRule="auto"/>
              <w:jc w:val="center"/>
              <w:rPr>
                <w:b w:val="0"/>
                <w:smallCaps w:val="0"/>
                <w:vertAlign w:val="baseline"/>
              </w:rPr>
            </w:pPr>
            <w:r w:rsidDel="00000000" w:rsidR="00000000" w:rsidRPr="00000000">
              <w:rPr>
                <w:b w:val="1"/>
                <w:smallCaps w:val="1"/>
                <w:vertAlign w:val="baseline"/>
                <w:rtl w:val="0"/>
              </w:rPr>
              <w:t xml:space="preserve">Hazards</w:t>
            </w:r>
            <w:r w:rsidDel="00000000" w:rsidR="00000000" w:rsidRPr="00000000">
              <w:rPr>
                <w:rtl w:val="0"/>
              </w:rPr>
            </w:r>
          </w:p>
        </w:tc>
        <w:tc>
          <w:tcPr>
            <w:gridSpan w:val="2"/>
            <w:tcBorders>
              <w:bottom w:color="808080" w:space="0" w:sz="4" w:val="single"/>
            </w:tcBorders>
            <w:shd w:fill="c0c0c0" w:val="clear"/>
            <w:vAlign w:val="top"/>
          </w:tcPr>
          <w:p w:rsidR="00000000" w:rsidDel="00000000" w:rsidP="00000000" w:rsidRDefault="00000000" w:rsidRPr="00000000" w14:paraId="0000002A">
            <w:pPr>
              <w:spacing w:after="60" w:before="60" w:lineRule="auto"/>
              <w:jc w:val="center"/>
              <w:rPr>
                <w:b w:val="0"/>
                <w:smallCaps w:val="0"/>
                <w:vertAlign w:val="baseline"/>
              </w:rPr>
            </w:pPr>
            <w:r w:rsidDel="00000000" w:rsidR="00000000" w:rsidRPr="00000000">
              <w:rPr>
                <w:b w:val="1"/>
                <w:smallCaps w:val="1"/>
                <w:vertAlign w:val="baseline"/>
                <w:rtl w:val="0"/>
              </w:rPr>
              <w:t xml:space="preserve">Controls</w:t>
            </w:r>
            <w:r w:rsidDel="00000000" w:rsidR="00000000" w:rsidRPr="00000000">
              <w:rPr>
                <w:rtl w:val="0"/>
              </w:rPr>
            </w:r>
          </w:p>
        </w:tc>
      </w:tr>
      <w:tr>
        <w:tc>
          <w:tcPr>
            <w:vMerge w:val="continue"/>
            <w:shd w:fill="c0c0c0" w:val="cle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mallCaps w:val="0"/>
                <w:vertAlign w:val="baseline"/>
              </w:rPr>
            </w:pPr>
            <w:r w:rsidDel="00000000" w:rsidR="00000000" w:rsidRPr="00000000">
              <w:rPr>
                <w:rtl w:val="0"/>
              </w:rPr>
            </w:r>
          </w:p>
        </w:tc>
        <w:tc>
          <w:tcPr>
            <w:tcBorders>
              <w:top w:color="808080" w:space="0" w:sz="4" w:val="single"/>
              <w:bottom w:color="808080" w:space="0" w:sz="4" w:val="single"/>
              <w:right w:color="808080" w:space="0" w:sz="4" w:val="single"/>
            </w:tcBorders>
            <w:vAlign w:val="top"/>
          </w:tcPr>
          <w:p w:rsidR="00000000" w:rsidDel="00000000" w:rsidP="00000000" w:rsidRDefault="00000000" w:rsidRPr="00000000" w14:paraId="0000002D">
            <w:pPr>
              <w:numPr>
                <w:ilvl w:val="0"/>
                <w:numId w:val="1"/>
              </w:numPr>
              <w:tabs>
                <w:tab w:val="left" w:pos="412"/>
              </w:tabs>
              <w:spacing w:before="60" w:lineRule="auto"/>
              <w:ind w:left="412" w:hanging="360"/>
              <w:rPr/>
            </w:pPr>
            <w:r w:rsidDel="00000000" w:rsidR="00000000" w:rsidRPr="00000000">
              <w:rPr>
                <w:vertAlign w:val="baseline"/>
                <w:rtl w:val="0"/>
              </w:rPr>
              <w:t xml:space="preserve">Check condition of the blade, if applicable.</w:t>
            </w:r>
          </w:p>
        </w:tc>
        <w:tc>
          <w:tcPr>
            <w:gridSpan w:val="2"/>
            <w:tcBorders>
              <w:top w:color="808080" w:space="0" w:sz="4" w:val="single"/>
              <w:left w:color="808080" w:space="0" w:sz="4" w:val="single"/>
              <w:bottom w:color="808080" w:space="0" w:sz="4" w:val="single"/>
              <w:right w:color="808080" w:space="0" w:sz="4" w:val="single"/>
            </w:tcBorders>
            <w:vAlign w:val="top"/>
          </w:tcPr>
          <w:p w:rsidR="00000000" w:rsidDel="00000000" w:rsidP="00000000" w:rsidRDefault="00000000" w:rsidRPr="00000000" w14:paraId="0000002E">
            <w:pPr>
              <w:tabs>
                <w:tab w:val="left" w:pos="433"/>
              </w:tabs>
              <w:spacing w:before="60" w:lineRule="auto"/>
              <w:rPr>
                <w:vertAlign w:val="baseline"/>
              </w:rPr>
            </w:pPr>
            <w:r w:rsidDel="00000000" w:rsidR="00000000" w:rsidRPr="00000000">
              <w:rPr>
                <w:vertAlign w:val="baseline"/>
                <w:rtl w:val="0"/>
              </w:rPr>
              <w:t xml:space="preserve">Lacerations.</w:t>
            </w:r>
          </w:p>
        </w:tc>
        <w:tc>
          <w:tcPr>
            <w:gridSpan w:val="2"/>
            <w:tcBorders>
              <w:top w:color="808080" w:space="0" w:sz="4" w:val="single"/>
              <w:left w:color="808080" w:space="0" w:sz="4" w:val="single"/>
              <w:bottom w:color="808080" w:space="0" w:sz="4" w:val="single"/>
            </w:tcBorders>
            <w:vAlign w:val="top"/>
          </w:tcPr>
          <w:p w:rsidR="00000000" w:rsidDel="00000000" w:rsidP="00000000" w:rsidRDefault="00000000" w:rsidRPr="00000000" w14:paraId="00000030">
            <w:pPr>
              <w:tabs>
                <w:tab w:val="left" w:pos="576"/>
              </w:tabs>
              <w:spacing w:after="20" w:before="20" w:lineRule="auto"/>
              <w:rPr>
                <w:vertAlign w:val="baseline"/>
              </w:rPr>
            </w:pPr>
            <w:r w:rsidDel="00000000" w:rsidR="00000000" w:rsidRPr="00000000">
              <w:rPr>
                <w:vertAlign w:val="baseline"/>
                <w:rtl w:val="0"/>
              </w:rPr>
              <w:t xml:space="preserve">Avoid contact with blade teeth.</w:t>
            </w:r>
          </w:p>
          <w:p w:rsidR="00000000" w:rsidDel="00000000" w:rsidP="00000000" w:rsidRDefault="00000000" w:rsidRPr="00000000" w14:paraId="00000031">
            <w:pPr>
              <w:tabs>
                <w:tab w:val="left" w:pos="576"/>
              </w:tabs>
              <w:spacing w:after="20" w:before="20" w:lineRule="auto"/>
              <w:rPr>
                <w:vertAlign w:val="baseline"/>
              </w:rPr>
            </w:pPr>
            <w:r w:rsidDel="00000000" w:rsidR="00000000" w:rsidRPr="00000000">
              <w:rPr>
                <w:vertAlign w:val="baseline"/>
                <w:rtl w:val="0"/>
              </w:rPr>
              <w:t xml:space="preserve">Be sure the tool is unplugged.</w:t>
            </w:r>
          </w:p>
        </w:tc>
      </w:tr>
      <w:tr>
        <w:tc>
          <w:tcPr>
            <w:vMerge w:val="continue"/>
            <w:shd w:fill="c0c0c0" w:val="cle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tcBorders>
              <w:top w:color="808080" w:space="0" w:sz="4" w:val="single"/>
              <w:bottom w:color="808080" w:space="0" w:sz="4" w:val="single"/>
              <w:right w:color="808080" w:space="0" w:sz="4" w:val="single"/>
            </w:tcBorders>
            <w:vAlign w:val="top"/>
          </w:tcPr>
          <w:p w:rsidR="00000000" w:rsidDel="00000000" w:rsidP="00000000" w:rsidRDefault="00000000" w:rsidRPr="00000000" w14:paraId="00000034">
            <w:pPr>
              <w:tabs>
                <w:tab w:val="left" w:pos="412"/>
              </w:tabs>
              <w:spacing w:before="60" w:lineRule="auto"/>
              <w:ind w:left="405" w:hanging="360"/>
              <w:rPr>
                <w:vertAlign w:val="baseline"/>
              </w:rPr>
            </w:pPr>
            <w:r w:rsidDel="00000000" w:rsidR="00000000" w:rsidRPr="00000000">
              <w:rPr>
                <w:vertAlign w:val="baseline"/>
                <w:rtl w:val="0"/>
              </w:rPr>
              <w:t xml:space="preserve">2.</w:t>
              <w:tab/>
              <w:t xml:space="preserve">Check that the guard is in working condition and in the proper position, if applicable.</w:t>
            </w:r>
          </w:p>
        </w:tc>
        <w:tc>
          <w:tcPr>
            <w:gridSpan w:val="2"/>
            <w:tcBorders>
              <w:top w:color="808080" w:space="0" w:sz="4" w:val="single"/>
              <w:left w:color="808080" w:space="0" w:sz="4" w:val="single"/>
              <w:bottom w:color="808080" w:space="0" w:sz="4" w:val="single"/>
              <w:right w:color="808080" w:space="0" w:sz="4" w:val="single"/>
            </w:tcBorders>
            <w:vAlign w:val="top"/>
          </w:tcPr>
          <w:p w:rsidR="00000000" w:rsidDel="00000000" w:rsidP="00000000" w:rsidRDefault="00000000" w:rsidRPr="00000000" w14:paraId="00000035">
            <w:pPr>
              <w:tabs>
                <w:tab w:val="left" w:pos="433"/>
              </w:tabs>
              <w:spacing w:before="60" w:lineRule="auto"/>
              <w:rPr>
                <w:vertAlign w:val="baseline"/>
              </w:rPr>
            </w:pPr>
            <w:r w:rsidDel="00000000" w:rsidR="00000000" w:rsidRPr="00000000">
              <w:rPr>
                <w:vertAlign w:val="baseline"/>
                <w:rtl w:val="0"/>
              </w:rPr>
              <w:t xml:space="preserve">Lacerations.</w:t>
            </w:r>
          </w:p>
        </w:tc>
        <w:tc>
          <w:tcPr>
            <w:gridSpan w:val="2"/>
            <w:tcBorders>
              <w:top w:color="808080" w:space="0" w:sz="4" w:val="single"/>
              <w:left w:color="808080" w:space="0" w:sz="4" w:val="single"/>
              <w:bottom w:color="808080" w:space="0" w:sz="4" w:val="single"/>
            </w:tcBorders>
            <w:vAlign w:val="top"/>
          </w:tcPr>
          <w:p w:rsidR="00000000" w:rsidDel="00000000" w:rsidP="00000000" w:rsidRDefault="00000000" w:rsidRPr="00000000" w14:paraId="00000037">
            <w:pPr>
              <w:tabs>
                <w:tab w:val="left" w:pos="576"/>
              </w:tabs>
              <w:spacing w:after="20" w:before="20" w:lineRule="auto"/>
              <w:rPr>
                <w:vertAlign w:val="baseline"/>
              </w:rPr>
            </w:pPr>
            <w:r w:rsidDel="00000000" w:rsidR="00000000" w:rsidRPr="00000000">
              <w:rPr>
                <w:vertAlign w:val="baseline"/>
                <w:rtl w:val="0"/>
              </w:rPr>
              <w:t xml:space="preserve">Avoid contact with blade teeth.</w:t>
            </w:r>
          </w:p>
          <w:p w:rsidR="00000000" w:rsidDel="00000000" w:rsidP="00000000" w:rsidRDefault="00000000" w:rsidRPr="00000000" w14:paraId="00000038">
            <w:pPr>
              <w:tabs>
                <w:tab w:val="left" w:pos="576"/>
              </w:tabs>
              <w:spacing w:after="20" w:before="20" w:lineRule="auto"/>
              <w:rPr>
                <w:vertAlign w:val="baseline"/>
              </w:rPr>
            </w:pPr>
            <w:r w:rsidDel="00000000" w:rsidR="00000000" w:rsidRPr="00000000">
              <w:rPr>
                <w:vertAlign w:val="baseline"/>
                <w:rtl w:val="0"/>
              </w:rPr>
              <w:t xml:space="preserve">Be sure the tool is unplugged.</w:t>
            </w:r>
          </w:p>
        </w:tc>
      </w:tr>
      <w:tr>
        <w:tc>
          <w:tcPr>
            <w:vMerge w:val="continue"/>
            <w:shd w:fill="c0c0c0" w:val="cle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Merge w:val="restart"/>
            <w:tcBorders>
              <w:top w:color="808080" w:space="0" w:sz="4" w:val="single"/>
              <w:right w:color="808080" w:space="0" w:sz="4" w:val="single"/>
            </w:tcBorders>
            <w:vAlign w:val="top"/>
          </w:tcPr>
          <w:p w:rsidR="00000000" w:rsidDel="00000000" w:rsidP="00000000" w:rsidRDefault="00000000" w:rsidRPr="00000000" w14:paraId="0000003B">
            <w:pPr>
              <w:tabs>
                <w:tab w:val="left" w:pos="412"/>
              </w:tabs>
              <w:spacing w:before="60" w:lineRule="auto"/>
              <w:ind w:left="405" w:hanging="360"/>
              <w:rPr>
                <w:vertAlign w:val="baseline"/>
              </w:rPr>
            </w:pPr>
            <w:r w:rsidDel="00000000" w:rsidR="00000000" w:rsidRPr="00000000">
              <w:rPr>
                <w:vertAlign w:val="baseline"/>
                <w:rtl w:val="0"/>
              </w:rPr>
              <w:t xml:space="preserve">3.</w:t>
              <w:tab/>
              <w:t xml:space="preserve">Plug in power tool.</w:t>
            </w:r>
          </w:p>
          <w:p w:rsidR="00000000" w:rsidDel="00000000" w:rsidP="00000000" w:rsidRDefault="00000000" w:rsidRPr="00000000" w14:paraId="0000003C">
            <w:pPr>
              <w:tabs>
                <w:tab w:val="left" w:pos="412"/>
              </w:tabs>
              <w:spacing w:before="60" w:lineRule="auto"/>
              <w:ind w:left="405" w:hanging="360"/>
              <w:rPr>
                <w:vertAlign w:val="baseline"/>
              </w:rPr>
            </w:pPr>
            <w:r w:rsidDel="00000000" w:rsidR="00000000" w:rsidRPr="00000000">
              <w:rPr>
                <w:rtl w:val="0"/>
              </w:rPr>
            </w:r>
          </w:p>
        </w:tc>
        <w:tc>
          <w:tcPr>
            <w:gridSpan w:val="2"/>
            <w:tcBorders>
              <w:top w:color="808080" w:space="0" w:sz="4" w:val="single"/>
              <w:left w:color="808080" w:space="0" w:sz="4" w:val="single"/>
              <w:bottom w:color="808080" w:space="0" w:sz="4" w:val="single"/>
              <w:right w:color="808080" w:space="0" w:sz="4" w:val="single"/>
            </w:tcBorders>
            <w:vAlign w:val="top"/>
          </w:tcPr>
          <w:p w:rsidR="00000000" w:rsidDel="00000000" w:rsidP="00000000" w:rsidRDefault="00000000" w:rsidRPr="00000000" w14:paraId="0000003D">
            <w:pPr>
              <w:tabs>
                <w:tab w:val="left" w:pos="433"/>
              </w:tabs>
              <w:spacing w:before="60" w:lineRule="auto"/>
              <w:rPr>
                <w:vertAlign w:val="baseline"/>
              </w:rPr>
            </w:pPr>
            <w:r w:rsidDel="00000000" w:rsidR="00000000" w:rsidRPr="00000000">
              <w:rPr>
                <w:vertAlign w:val="baseline"/>
                <w:rtl w:val="0"/>
              </w:rPr>
              <w:t xml:space="preserve">Injuries from starting tool when in the “on” position.</w:t>
            </w:r>
          </w:p>
        </w:tc>
        <w:tc>
          <w:tcPr>
            <w:gridSpan w:val="2"/>
            <w:tcBorders>
              <w:top w:color="808080" w:space="0" w:sz="4" w:val="single"/>
              <w:left w:color="808080" w:space="0" w:sz="4" w:val="single"/>
              <w:bottom w:color="808080" w:space="0" w:sz="4" w:val="single"/>
            </w:tcBorders>
            <w:vAlign w:val="top"/>
          </w:tcPr>
          <w:p w:rsidR="00000000" w:rsidDel="00000000" w:rsidP="00000000" w:rsidRDefault="00000000" w:rsidRPr="00000000" w14:paraId="0000003F">
            <w:pPr>
              <w:tabs>
                <w:tab w:val="left" w:pos="576"/>
              </w:tabs>
              <w:spacing w:after="20" w:before="20" w:lineRule="auto"/>
              <w:rPr>
                <w:vertAlign w:val="baseline"/>
              </w:rPr>
            </w:pPr>
            <w:r w:rsidDel="00000000" w:rsidR="00000000" w:rsidRPr="00000000">
              <w:rPr>
                <w:vertAlign w:val="baseline"/>
                <w:rtl w:val="0"/>
              </w:rPr>
              <w:t xml:space="preserve">Ensure tool is in the “off” position before plugging in.</w:t>
            </w:r>
          </w:p>
        </w:tc>
      </w:tr>
      <w:tr>
        <w:tc>
          <w:tcPr>
            <w:vMerge w:val="continue"/>
            <w:shd w:fill="c0c0c0" w:val="cle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Merge w:val="continue"/>
            <w:tcBorders>
              <w:top w:color="808080" w:space="0" w:sz="4" w:val="single"/>
              <w:right w:color="808080" w:space="0" w:sz="4" w:val="single"/>
            </w:tcBorders>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gridSpan w:val="2"/>
            <w:tcBorders>
              <w:top w:color="808080" w:space="0" w:sz="4" w:val="single"/>
              <w:left w:color="808080" w:space="0" w:sz="4" w:val="single"/>
              <w:bottom w:color="808080" w:space="0" w:sz="4" w:val="single"/>
              <w:right w:color="808080" w:space="0" w:sz="4" w:val="single"/>
            </w:tcBorders>
            <w:vAlign w:val="top"/>
          </w:tcPr>
          <w:p w:rsidR="00000000" w:rsidDel="00000000" w:rsidP="00000000" w:rsidRDefault="00000000" w:rsidRPr="00000000" w14:paraId="00000043">
            <w:pPr>
              <w:tabs>
                <w:tab w:val="left" w:pos="433"/>
              </w:tabs>
              <w:spacing w:before="60" w:lineRule="auto"/>
              <w:rPr>
                <w:vertAlign w:val="baseline"/>
              </w:rPr>
            </w:pPr>
            <w:r w:rsidDel="00000000" w:rsidR="00000000" w:rsidRPr="00000000">
              <w:rPr>
                <w:vertAlign w:val="baseline"/>
                <w:rtl w:val="0"/>
              </w:rPr>
              <w:t xml:space="preserve">Potential electrocution from cord in poor condition.</w:t>
            </w:r>
          </w:p>
        </w:tc>
        <w:tc>
          <w:tcPr>
            <w:gridSpan w:val="2"/>
            <w:tcBorders>
              <w:top w:color="808080" w:space="0" w:sz="4" w:val="single"/>
              <w:left w:color="808080" w:space="0" w:sz="4" w:val="single"/>
              <w:bottom w:color="808080" w:space="0" w:sz="4" w:val="single"/>
            </w:tcBorders>
            <w:vAlign w:val="top"/>
          </w:tcPr>
          <w:p w:rsidR="00000000" w:rsidDel="00000000" w:rsidP="00000000" w:rsidRDefault="00000000" w:rsidRPr="00000000" w14:paraId="00000045">
            <w:pPr>
              <w:tabs>
                <w:tab w:val="left" w:pos="576"/>
              </w:tabs>
              <w:spacing w:after="20" w:before="20" w:lineRule="auto"/>
              <w:rPr>
                <w:vertAlign w:val="baseline"/>
              </w:rPr>
            </w:pPr>
            <w:r w:rsidDel="00000000" w:rsidR="00000000" w:rsidRPr="00000000">
              <w:rPr>
                <w:vertAlign w:val="baseline"/>
                <w:rtl w:val="0"/>
              </w:rPr>
              <w:t xml:space="preserve">Inspect condition of cord before plugging in.</w:t>
            </w:r>
          </w:p>
          <w:p w:rsidR="00000000" w:rsidDel="00000000" w:rsidP="00000000" w:rsidRDefault="00000000" w:rsidRPr="00000000" w14:paraId="00000046">
            <w:pPr>
              <w:tabs>
                <w:tab w:val="left" w:pos="576"/>
              </w:tabs>
              <w:spacing w:after="20" w:before="20" w:lineRule="auto"/>
              <w:rPr>
                <w:vertAlign w:val="baseline"/>
              </w:rPr>
            </w:pPr>
            <w:r w:rsidDel="00000000" w:rsidR="00000000" w:rsidRPr="00000000">
              <w:rPr>
                <w:vertAlign w:val="baseline"/>
                <w:rtl w:val="0"/>
              </w:rPr>
              <w:t xml:space="preserve">If cord is in poor condition, do not use the tool until the cord has been repaired.</w:t>
            </w:r>
          </w:p>
        </w:tc>
      </w:tr>
      <w:tr>
        <w:tc>
          <w:tcPr>
            <w:vMerge w:val="continue"/>
            <w:shd w:fill="c0c0c0" w:val="cle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tcBorders>
              <w:top w:color="808080" w:space="0" w:sz="4" w:val="single"/>
              <w:bottom w:color="808080" w:space="0" w:sz="4" w:val="single"/>
              <w:right w:color="808080" w:space="0" w:sz="4" w:val="single"/>
            </w:tcBorders>
            <w:vAlign w:val="top"/>
          </w:tcPr>
          <w:p w:rsidR="00000000" w:rsidDel="00000000" w:rsidP="00000000" w:rsidRDefault="00000000" w:rsidRPr="00000000" w14:paraId="00000049">
            <w:pPr>
              <w:tabs>
                <w:tab w:val="left" w:pos="412"/>
              </w:tabs>
              <w:spacing w:before="60" w:lineRule="auto"/>
              <w:ind w:left="405" w:hanging="360"/>
              <w:rPr>
                <w:vertAlign w:val="baseline"/>
              </w:rPr>
            </w:pPr>
            <w:r w:rsidDel="00000000" w:rsidR="00000000" w:rsidRPr="00000000">
              <w:rPr>
                <w:vertAlign w:val="baseline"/>
                <w:rtl w:val="0"/>
              </w:rPr>
              <w:t xml:space="preserve">4.</w:t>
              <w:tab/>
              <w:t xml:space="preserve">Operating power tool.</w:t>
            </w:r>
          </w:p>
        </w:tc>
        <w:tc>
          <w:tcPr>
            <w:gridSpan w:val="2"/>
            <w:tcBorders>
              <w:top w:color="808080" w:space="0" w:sz="4" w:val="single"/>
              <w:left w:color="808080" w:space="0" w:sz="4" w:val="single"/>
              <w:bottom w:color="808080" w:space="0" w:sz="4" w:val="single"/>
              <w:right w:color="808080" w:space="0" w:sz="4" w:val="single"/>
            </w:tcBorders>
            <w:vAlign w:val="top"/>
          </w:tcPr>
          <w:p w:rsidR="00000000" w:rsidDel="00000000" w:rsidP="00000000" w:rsidRDefault="00000000" w:rsidRPr="00000000" w14:paraId="0000004A">
            <w:pPr>
              <w:tabs>
                <w:tab w:val="left" w:pos="433"/>
              </w:tabs>
              <w:spacing w:before="60" w:lineRule="auto"/>
              <w:rPr>
                <w:vertAlign w:val="baseline"/>
              </w:rPr>
            </w:pPr>
            <w:r w:rsidDel="00000000" w:rsidR="00000000" w:rsidRPr="00000000">
              <w:rPr>
                <w:vertAlign w:val="baseline"/>
                <w:rtl w:val="0"/>
              </w:rPr>
              <w:t xml:space="preserve">Lacerations and other injuries.</w:t>
            </w:r>
          </w:p>
        </w:tc>
        <w:tc>
          <w:tcPr>
            <w:gridSpan w:val="2"/>
            <w:tcBorders>
              <w:top w:color="808080" w:space="0" w:sz="4" w:val="single"/>
              <w:left w:color="808080" w:space="0" w:sz="4" w:val="single"/>
              <w:bottom w:color="808080" w:space="0" w:sz="4" w:val="single"/>
            </w:tcBorders>
            <w:vAlign w:val="top"/>
          </w:tcPr>
          <w:p w:rsidR="00000000" w:rsidDel="00000000" w:rsidP="00000000" w:rsidRDefault="00000000" w:rsidRPr="00000000" w14:paraId="0000004C">
            <w:pPr>
              <w:tabs>
                <w:tab w:val="left" w:pos="576"/>
              </w:tabs>
              <w:spacing w:after="20" w:before="20" w:lineRule="auto"/>
              <w:rPr>
                <w:vertAlign w:val="baseline"/>
              </w:rPr>
            </w:pPr>
            <w:r w:rsidDel="00000000" w:rsidR="00000000" w:rsidRPr="00000000">
              <w:rPr>
                <w:vertAlign w:val="baseline"/>
                <w:rtl w:val="0"/>
              </w:rPr>
              <w:t xml:space="preserve">Always wear safety goggles.</w:t>
            </w:r>
          </w:p>
          <w:p w:rsidR="00000000" w:rsidDel="00000000" w:rsidP="00000000" w:rsidRDefault="00000000" w:rsidRPr="00000000" w14:paraId="0000004D">
            <w:pPr>
              <w:tabs>
                <w:tab w:val="left" w:pos="576"/>
              </w:tabs>
              <w:spacing w:after="20" w:before="20" w:lineRule="auto"/>
              <w:rPr>
                <w:vertAlign w:val="baseline"/>
              </w:rPr>
            </w:pPr>
            <w:r w:rsidDel="00000000" w:rsidR="00000000" w:rsidRPr="00000000">
              <w:rPr>
                <w:vertAlign w:val="baseline"/>
                <w:rtl w:val="0"/>
              </w:rPr>
              <w:t xml:space="preserve">Evaluate surroundings before turning on power tool and be aware of others.</w:t>
            </w:r>
          </w:p>
          <w:p w:rsidR="00000000" w:rsidDel="00000000" w:rsidP="00000000" w:rsidRDefault="00000000" w:rsidRPr="00000000" w14:paraId="0000004E">
            <w:pPr>
              <w:tabs>
                <w:tab w:val="left" w:pos="576"/>
              </w:tabs>
              <w:spacing w:after="20" w:before="20" w:lineRule="auto"/>
              <w:rPr>
                <w:vertAlign w:val="baseline"/>
              </w:rPr>
            </w:pPr>
            <w:r w:rsidDel="00000000" w:rsidR="00000000" w:rsidRPr="00000000">
              <w:rPr>
                <w:vertAlign w:val="baseline"/>
                <w:rtl w:val="0"/>
              </w:rPr>
              <w:t xml:space="preserve">Make sure that cutting will not come into contact with any utilities.</w:t>
            </w:r>
          </w:p>
          <w:p w:rsidR="00000000" w:rsidDel="00000000" w:rsidP="00000000" w:rsidRDefault="00000000" w:rsidRPr="00000000" w14:paraId="0000004F">
            <w:pPr>
              <w:tabs>
                <w:tab w:val="left" w:pos="576"/>
              </w:tabs>
              <w:spacing w:after="20" w:before="20" w:lineRule="auto"/>
              <w:rPr>
                <w:vertAlign w:val="baseline"/>
              </w:rPr>
            </w:pPr>
            <w:r w:rsidDel="00000000" w:rsidR="00000000" w:rsidRPr="00000000">
              <w:rPr>
                <w:vertAlign w:val="baseline"/>
                <w:rtl w:val="0"/>
              </w:rPr>
              <w:t xml:space="preserve">Don’t wear loose clothing.</w:t>
            </w:r>
          </w:p>
          <w:p w:rsidR="00000000" w:rsidDel="00000000" w:rsidP="00000000" w:rsidRDefault="00000000" w:rsidRPr="00000000" w14:paraId="00000050">
            <w:pPr>
              <w:tabs>
                <w:tab w:val="left" w:pos="576"/>
              </w:tabs>
              <w:spacing w:after="20" w:before="20" w:lineRule="auto"/>
              <w:rPr>
                <w:vertAlign w:val="baseline"/>
              </w:rPr>
            </w:pPr>
            <w:r w:rsidDel="00000000" w:rsidR="00000000" w:rsidRPr="00000000">
              <w:rPr>
                <w:vertAlign w:val="baseline"/>
                <w:rtl w:val="0"/>
              </w:rPr>
              <w:t xml:space="preserve">Make sure the blade or bit is not binding as it goes into the work.  If blade or bit is binding, cease operation of the tool and evaluate reasons for binding.</w:t>
            </w:r>
          </w:p>
          <w:p w:rsidR="00000000" w:rsidDel="00000000" w:rsidP="00000000" w:rsidRDefault="00000000" w:rsidRPr="00000000" w14:paraId="00000051">
            <w:pPr>
              <w:tabs>
                <w:tab w:val="left" w:pos="576"/>
              </w:tabs>
              <w:spacing w:after="20" w:before="20" w:lineRule="auto"/>
              <w:rPr>
                <w:vertAlign w:val="baseline"/>
              </w:rPr>
            </w:pPr>
            <w:r w:rsidDel="00000000" w:rsidR="00000000" w:rsidRPr="00000000">
              <w:rPr>
                <w:vertAlign w:val="baseline"/>
                <w:rtl w:val="0"/>
              </w:rPr>
              <w:t xml:space="preserve">Ensure that material being operated on is secured.</w:t>
            </w:r>
          </w:p>
        </w:tc>
      </w:tr>
      <w:tr>
        <w:tc>
          <w:tcPr>
            <w:vMerge w:val="continue"/>
            <w:shd w:fill="c0c0c0" w:val="cle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tcBorders>
              <w:top w:color="808080" w:space="0" w:sz="4" w:val="single"/>
              <w:bottom w:color="808080" w:space="0" w:sz="4" w:val="single"/>
              <w:right w:color="808080" w:space="0" w:sz="4" w:val="single"/>
            </w:tcBorders>
            <w:vAlign w:val="top"/>
          </w:tcPr>
          <w:p w:rsidR="00000000" w:rsidDel="00000000" w:rsidP="00000000" w:rsidRDefault="00000000" w:rsidRPr="00000000" w14:paraId="00000054">
            <w:pPr>
              <w:tabs>
                <w:tab w:val="left" w:pos="412"/>
              </w:tabs>
              <w:spacing w:before="60" w:lineRule="auto"/>
              <w:ind w:left="405" w:hanging="360"/>
              <w:rPr>
                <w:vertAlign w:val="baseline"/>
              </w:rPr>
            </w:pPr>
            <w:r w:rsidDel="00000000" w:rsidR="00000000" w:rsidRPr="00000000">
              <w:rPr>
                <w:vertAlign w:val="baseline"/>
                <w:rtl w:val="0"/>
              </w:rPr>
              <w:t xml:space="preserve">5.</w:t>
              <w:tab/>
              <w:t xml:space="preserve">Unplugging power tool.</w:t>
            </w:r>
          </w:p>
        </w:tc>
        <w:tc>
          <w:tcPr>
            <w:gridSpan w:val="2"/>
            <w:tcBorders>
              <w:top w:color="808080" w:space="0" w:sz="4" w:val="single"/>
              <w:left w:color="808080" w:space="0" w:sz="4" w:val="single"/>
              <w:bottom w:color="808080" w:space="0" w:sz="4" w:val="single"/>
              <w:right w:color="808080" w:space="0" w:sz="4" w:val="single"/>
            </w:tcBorders>
            <w:vAlign w:val="top"/>
          </w:tcPr>
          <w:p w:rsidR="00000000" w:rsidDel="00000000" w:rsidP="00000000" w:rsidRDefault="00000000" w:rsidRPr="00000000" w14:paraId="00000055">
            <w:pPr>
              <w:tabs>
                <w:tab w:val="left" w:pos="433"/>
              </w:tabs>
              <w:spacing w:before="60" w:lineRule="auto"/>
              <w:rPr>
                <w:vertAlign w:val="baseline"/>
              </w:rPr>
            </w:pPr>
            <w:r w:rsidDel="00000000" w:rsidR="00000000" w:rsidRPr="00000000">
              <w:rPr>
                <w:vertAlign w:val="baseline"/>
                <w:rtl w:val="0"/>
              </w:rPr>
              <w:t xml:space="preserve">Lacerations. </w:t>
            </w:r>
          </w:p>
        </w:tc>
        <w:tc>
          <w:tcPr>
            <w:gridSpan w:val="2"/>
            <w:tcBorders>
              <w:top w:color="808080" w:space="0" w:sz="4" w:val="single"/>
              <w:left w:color="808080" w:space="0" w:sz="4" w:val="single"/>
              <w:bottom w:color="808080" w:space="0" w:sz="4" w:val="single"/>
            </w:tcBorders>
            <w:vAlign w:val="top"/>
          </w:tcPr>
          <w:p w:rsidR="00000000" w:rsidDel="00000000" w:rsidP="00000000" w:rsidRDefault="00000000" w:rsidRPr="00000000" w14:paraId="00000057">
            <w:pPr>
              <w:tabs>
                <w:tab w:val="left" w:pos="576"/>
              </w:tabs>
              <w:spacing w:after="20" w:before="20" w:lineRule="auto"/>
              <w:rPr>
                <w:vertAlign w:val="baseline"/>
              </w:rPr>
            </w:pPr>
            <w:r w:rsidDel="00000000" w:rsidR="00000000" w:rsidRPr="00000000">
              <w:rPr>
                <w:vertAlign w:val="baseline"/>
                <w:rtl w:val="0"/>
              </w:rPr>
              <w:t xml:space="preserve">Ensure tool is in the “off” position before unplugging.</w:t>
            </w:r>
          </w:p>
        </w:tc>
      </w:tr>
      <w:tr>
        <w:tc>
          <w:tcPr>
            <w:vMerge w:val="continue"/>
            <w:shd w:fill="c0c0c0" w:val="cle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tcBorders>
              <w:top w:color="808080" w:space="0" w:sz="4" w:val="single"/>
              <w:bottom w:color="000000" w:space="0" w:sz="12" w:val="single"/>
              <w:right w:color="808080" w:space="0" w:sz="4" w:val="single"/>
            </w:tcBorders>
            <w:vAlign w:val="top"/>
          </w:tcPr>
          <w:p w:rsidR="00000000" w:rsidDel="00000000" w:rsidP="00000000" w:rsidRDefault="00000000" w:rsidRPr="00000000" w14:paraId="0000005A">
            <w:pPr>
              <w:tabs>
                <w:tab w:val="left" w:pos="412"/>
              </w:tabs>
              <w:spacing w:before="60" w:lineRule="auto"/>
              <w:ind w:left="405" w:hanging="360"/>
              <w:rPr>
                <w:vertAlign w:val="baseline"/>
              </w:rPr>
            </w:pPr>
            <w:r w:rsidDel="00000000" w:rsidR="00000000" w:rsidRPr="00000000">
              <w:rPr>
                <w:vertAlign w:val="baseline"/>
                <w:rtl w:val="0"/>
              </w:rPr>
              <w:t xml:space="preserve">6.</w:t>
              <w:tab/>
              <w:t xml:space="preserve">Changing blade/bit/other tool parts.</w:t>
            </w:r>
          </w:p>
        </w:tc>
        <w:tc>
          <w:tcPr>
            <w:gridSpan w:val="2"/>
            <w:tcBorders>
              <w:top w:color="808080" w:space="0" w:sz="4" w:val="single"/>
              <w:left w:color="808080" w:space="0" w:sz="4" w:val="single"/>
              <w:bottom w:color="000000" w:space="0" w:sz="12" w:val="single"/>
              <w:right w:color="808080" w:space="0" w:sz="4" w:val="single"/>
            </w:tcBorders>
            <w:vAlign w:val="top"/>
          </w:tcPr>
          <w:p w:rsidR="00000000" w:rsidDel="00000000" w:rsidP="00000000" w:rsidRDefault="00000000" w:rsidRPr="00000000" w14:paraId="0000005B">
            <w:pPr>
              <w:tabs>
                <w:tab w:val="left" w:pos="433"/>
              </w:tabs>
              <w:spacing w:before="60" w:lineRule="auto"/>
              <w:rPr>
                <w:vertAlign w:val="baseline"/>
              </w:rPr>
            </w:pPr>
            <w:r w:rsidDel="00000000" w:rsidR="00000000" w:rsidRPr="00000000">
              <w:rPr>
                <w:vertAlign w:val="baseline"/>
                <w:rtl w:val="0"/>
              </w:rPr>
              <w:t xml:space="preserve">Lacerations.</w:t>
            </w:r>
          </w:p>
        </w:tc>
        <w:tc>
          <w:tcPr>
            <w:gridSpan w:val="2"/>
            <w:tcBorders>
              <w:top w:color="808080" w:space="0" w:sz="4" w:val="single"/>
              <w:left w:color="808080" w:space="0" w:sz="4" w:val="single"/>
              <w:bottom w:color="000000" w:space="0" w:sz="12" w:val="single"/>
            </w:tcBorders>
            <w:vAlign w:val="top"/>
          </w:tcPr>
          <w:p w:rsidR="00000000" w:rsidDel="00000000" w:rsidP="00000000" w:rsidRDefault="00000000" w:rsidRPr="00000000" w14:paraId="0000005D">
            <w:pPr>
              <w:tabs>
                <w:tab w:val="left" w:pos="576"/>
              </w:tabs>
              <w:spacing w:after="20" w:before="20" w:lineRule="auto"/>
              <w:rPr>
                <w:vertAlign w:val="baseline"/>
              </w:rPr>
            </w:pPr>
            <w:r w:rsidDel="00000000" w:rsidR="00000000" w:rsidRPr="00000000">
              <w:rPr>
                <w:vertAlign w:val="baseline"/>
                <w:rtl w:val="0"/>
              </w:rPr>
              <w:t xml:space="preserve">Ensure tool is unplugged before changing any part of the tool.</w:t>
            </w:r>
          </w:p>
        </w:tc>
      </w:tr>
      <w:tr>
        <w:tc>
          <w:tcPr>
            <w:vMerge w:val="continue"/>
            <w:shd w:fill="c0c0c0" w:val="cle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tcBorders>
              <w:top w:color="000000" w:space="0" w:sz="12" w:val="single"/>
              <w:bottom w:color="808080" w:space="0" w:sz="4" w:val="single"/>
              <w:right w:color="808080" w:space="0" w:sz="4" w:val="single"/>
            </w:tcBorders>
            <w:vAlign w:val="top"/>
          </w:tcPr>
          <w:p w:rsidR="00000000" w:rsidDel="00000000" w:rsidP="00000000" w:rsidRDefault="00000000" w:rsidRPr="00000000" w14:paraId="00000060">
            <w:pPr>
              <w:spacing w:before="60" w:lineRule="auto"/>
              <w:rPr>
                <w:b w:val="0"/>
                <w:sz w:val="22"/>
                <w:szCs w:val="22"/>
                <w:vertAlign w:val="baseline"/>
              </w:rPr>
            </w:pPr>
            <w:r w:rsidDel="00000000" w:rsidR="00000000" w:rsidRPr="00000000">
              <w:rPr>
                <w:b w:val="1"/>
                <w:sz w:val="22"/>
                <w:szCs w:val="22"/>
                <w:vertAlign w:val="baseline"/>
                <w:rtl w:val="0"/>
              </w:rPr>
              <w:t xml:space="preserve">Required Training:</w:t>
            </w:r>
            <w:r w:rsidDel="00000000" w:rsidR="00000000" w:rsidRPr="00000000">
              <w:rPr>
                <w:rtl w:val="0"/>
              </w:rPr>
            </w:r>
          </w:p>
          <w:p w:rsidR="00000000" w:rsidDel="00000000" w:rsidP="00000000" w:rsidRDefault="00000000" w:rsidRPr="00000000" w14:paraId="00000061">
            <w:pPr>
              <w:pStyle w:val="Heading3"/>
              <w:rPr>
                <w:b w:val="0"/>
                <w:color w:val="000000"/>
                <w:sz w:val="20"/>
                <w:szCs w:val="20"/>
                <w:vertAlign w:val="baseline"/>
              </w:rPr>
            </w:pPr>
            <w:r w:rsidDel="00000000" w:rsidR="00000000" w:rsidRPr="00000000">
              <w:rPr>
                <w:b w:val="1"/>
                <w:color w:val="000000"/>
                <w:sz w:val="20"/>
                <w:szCs w:val="20"/>
                <w:vertAlign w:val="baseline"/>
                <w:rtl w:val="0"/>
              </w:rPr>
              <w:t xml:space="preserve">Operation of the tool; Personal protective equipment (PPE)</w:t>
            </w:r>
            <w:r w:rsidDel="00000000" w:rsidR="00000000" w:rsidRPr="00000000">
              <w:rPr>
                <w:rtl w:val="0"/>
              </w:rPr>
            </w:r>
          </w:p>
        </w:tc>
        <w:tc>
          <w:tcPr>
            <w:gridSpan w:val="4"/>
            <w:tcBorders>
              <w:top w:color="000000" w:space="0" w:sz="12" w:val="single"/>
              <w:left w:color="808080" w:space="0" w:sz="4" w:val="single"/>
              <w:bottom w:color="808080" w:space="0" w:sz="4" w:val="single"/>
            </w:tcBorders>
            <w:vAlign w:val="top"/>
          </w:tcPr>
          <w:p w:rsidR="00000000" w:rsidDel="00000000" w:rsidP="00000000" w:rsidRDefault="00000000" w:rsidRPr="00000000" w14:paraId="00000062">
            <w:pPr>
              <w:spacing w:before="60" w:lineRule="auto"/>
              <w:rPr>
                <w:b w:val="0"/>
                <w:sz w:val="22"/>
                <w:szCs w:val="22"/>
                <w:vertAlign w:val="baseline"/>
              </w:rPr>
            </w:pPr>
            <w:r w:rsidDel="00000000" w:rsidR="00000000" w:rsidRPr="00000000">
              <w:rPr>
                <w:b w:val="1"/>
                <w:sz w:val="22"/>
                <w:szCs w:val="22"/>
                <w:vertAlign w:val="baseline"/>
                <w:rtl w:val="0"/>
              </w:rPr>
              <w:t xml:space="preserve">Required Personal Protective Equipment (PPE)</w:t>
            </w:r>
            <w:r w:rsidDel="00000000" w:rsidR="00000000" w:rsidRPr="00000000">
              <w:rPr>
                <w:rtl w:val="0"/>
              </w:rPr>
            </w:r>
          </w:p>
          <w:p w:rsidR="00000000" w:rsidDel="00000000" w:rsidP="00000000" w:rsidRDefault="00000000" w:rsidRPr="00000000" w14:paraId="00000063">
            <w:pPr>
              <w:spacing w:before="60" w:lineRule="auto"/>
              <w:rPr>
                <w:vertAlign w:val="baseline"/>
              </w:rPr>
            </w:pPr>
            <w:r w:rsidDel="00000000" w:rsidR="00000000" w:rsidRPr="00000000">
              <w:rPr>
                <w:vertAlign w:val="baseline"/>
                <w:rtl w:val="0"/>
              </w:rPr>
              <w:t xml:space="preserve">Gloves, impact goggles or face shield, and N-95 dust mask when necessary.</w:t>
            </w:r>
          </w:p>
        </w:tc>
      </w:tr>
      <w:tr>
        <w:tc>
          <w:tcPr>
            <w:shd w:fill="c0c0c0" w:val="clear"/>
            <w:vAlign w:val="center"/>
          </w:tcPr>
          <w:p w:rsidR="00000000" w:rsidDel="00000000" w:rsidP="00000000" w:rsidRDefault="00000000" w:rsidRPr="00000000" w14:paraId="00000067">
            <w:pPr>
              <w:jc w:val="right"/>
              <w:rPr>
                <w:b w:val="0"/>
                <w:vertAlign w:val="baseline"/>
              </w:rPr>
            </w:pPr>
            <w:r w:rsidDel="00000000" w:rsidR="00000000" w:rsidRPr="00000000">
              <w:rPr>
                <w:b w:val="1"/>
                <w:vertAlign w:val="baseline"/>
                <w:rtl w:val="0"/>
              </w:rPr>
              <w:t xml:space="preserve">Other Information:</w:t>
            </w:r>
            <w:r w:rsidDel="00000000" w:rsidR="00000000" w:rsidRPr="00000000">
              <w:rPr>
                <w:rtl w:val="0"/>
              </w:rPr>
            </w:r>
          </w:p>
        </w:tc>
        <w:tc>
          <w:tcPr>
            <w:gridSpan w:val="5"/>
            <w:vAlign w:val="center"/>
          </w:tcPr>
          <w:p w:rsidR="00000000" w:rsidDel="00000000" w:rsidP="00000000" w:rsidRDefault="00000000" w:rsidRPr="00000000" w14:paraId="00000068">
            <w:pPr>
              <w:rPr>
                <w:vertAlign w:val="baseline"/>
              </w:rPr>
            </w:pPr>
            <w:r w:rsidDel="00000000" w:rsidR="00000000" w:rsidRPr="00000000">
              <w:rPr>
                <w:vertAlign w:val="baseline"/>
                <w:rtl w:val="0"/>
              </w:rPr>
              <w:t xml:space="preserve"> Wood dust can be irritating to skin and is an inhalation hazard. Reduce skin exposure with long sleeves and gloves. Use N-95 dust mask, if necessary.</w:t>
            </w:r>
          </w:p>
        </w:tc>
      </w:tr>
      <w:tr>
        <w:tc>
          <w:tcPr>
            <w:shd w:fill="c0c0c0" w:val="clear"/>
            <w:vAlign w:val="center"/>
          </w:tcPr>
          <w:p w:rsidR="00000000" w:rsidDel="00000000" w:rsidP="00000000" w:rsidRDefault="00000000" w:rsidRPr="00000000" w14:paraId="0000006D">
            <w:pPr>
              <w:jc w:val="right"/>
              <w:rPr>
                <w:b w:val="0"/>
                <w:vertAlign w:val="baseline"/>
              </w:rPr>
            </w:pPr>
            <w:r w:rsidDel="00000000" w:rsidR="00000000" w:rsidRPr="00000000">
              <w:rPr>
                <w:b w:val="1"/>
                <w:vertAlign w:val="baseline"/>
                <w:rtl w:val="0"/>
              </w:rPr>
              <w:t xml:space="preserve">Contributors:</w:t>
            </w:r>
            <w:r w:rsidDel="00000000" w:rsidR="00000000" w:rsidRPr="00000000">
              <w:rPr>
                <w:rtl w:val="0"/>
              </w:rPr>
            </w:r>
          </w:p>
        </w:tc>
        <w:tc>
          <w:tcPr>
            <w:gridSpan w:val="5"/>
            <w:vAlign w:val="center"/>
          </w:tcPr>
          <w:p w:rsidR="00000000" w:rsidDel="00000000" w:rsidP="00000000" w:rsidRDefault="00000000" w:rsidRPr="00000000" w14:paraId="0000006E">
            <w:pPr>
              <w:rPr>
                <w:vertAlign w:val="baseline"/>
              </w:rPr>
            </w:pPr>
            <w:r w:rsidDel="00000000" w:rsidR="00000000" w:rsidRPr="00000000">
              <w:rPr>
                <w:vertAlign w:val="baseline"/>
                <w:rtl w:val="0"/>
              </w:rPr>
              <w:t xml:space="preserve">Department: Auxiliary Services, Wayne Wilcox, Maintenance Manager</w:t>
            </w:r>
          </w:p>
        </w:tc>
      </w:tr>
      <w:tr>
        <w:tc>
          <w:tcPr>
            <w:shd w:fill="c0c0c0" w:val="clear"/>
            <w:vAlign w:val="center"/>
          </w:tcPr>
          <w:p w:rsidR="00000000" w:rsidDel="00000000" w:rsidP="00000000" w:rsidRDefault="00000000" w:rsidRPr="00000000" w14:paraId="00000073">
            <w:pPr>
              <w:jc w:val="right"/>
              <w:rPr>
                <w:b w:val="0"/>
                <w:vertAlign w:val="baseline"/>
              </w:rPr>
            </w:pPr>
            <w:r w:rsidDel="00000000" w:rsidR="00000000" w:rsidRPr="00000000">
              <w:rPr>
                <w:b w:val="1"/>
                <w:vertAlign w:val="baseline"/>
                <w:rtl w:val="0"/>
              </w:rPr>
              <w:t xml:space="preserve">Created:</w:t>
            </w:r>
            <w:r w:rsidDel="00000000" w:rsidR="00000000" w:rsidRPr="00000000">
              <w:rPr>
                <w:rtl w:val="0"/>
              </w:rPr>
            </w:r>
          </w:p>
        </w:tc>
        <w:tc>
          <w:tcPr>
            <w:gridSpan w:val="5"/>
            <w:vAlign w:val="center"/>
          </w:tcPr>
          <w:p w:rsidR="00000000" w:rsidDel="00000000" w:rsidP="00000000" w:rsidRDefault="00000000" w:rsidRPr="00000000" w14:paraId="00000074">
            <w:pPr>
              <w:rPr>
                <w:vertAlign w:val="baseline"/>
              </w:rPr>
            </w:pPr>
            <w:r w:rsidDel="00000000" w:rsidR="00000000" w:rsidRPr="00000000">
              <w:rPr>
                <w:vertAlign w:val="baseline"/>
                <w:rtl w:val="0"/>
              </w:rPr>
              <w:t xml:space="preserve">October 2. 2006</w:t>
            </w:r>
          </w:p>
        </w:tc>
      </w:tr>
      <w:tr>
        <w:tc>
          <w:tcPr>
            <w:shd w:fill="c0c0c0" w:val="clear"/>
            <w:vAlign w:val="center"/>
          </w:tcPr>
          <w:p w:rsidR="00000000" w:rsidDel="00000000" w:rsidP="00000000" w:rsidRDefault="00000000" w:rsidRPr="00000000" w14:paraId="00000079">
            <w:pPr>
              <w:jc w:val="right"/>
              <w:rPr>
                <w:vertAlign w:val="baseline"/>
              </w:rPr>
            </w:pPr>
            <w:r w:rsidDel="00000000" w:rsidR="00000000" w:rsidRPr="00000000">
              <w:rPr>
                <w:b w:val="1"/>
                <w:vertAlign w:val="baseline"/>
                <w:rtl w:val="0"/>
              </w:rPr>
              <w:t xml:space="preserve">JSA ID:</w:t>
            </w:r>
            <w:r w:rsidDel="00000000" w:rsidR="00000000" w:rsidRPr="00000000">
              <w:rPr>
                <w:rtl w:val="0"/>
              </w:rPr>
            </w:r>
          </w:p>
        </w:tc>
        <w:tc>
          <w:tcPr>
            <w:gridSpan w:val="2"/>
            <w:vAlign w:val="center"/>
          </w:tcPr>
          <w:p w:rsidR="00000000" w:rsidDel="00000000" w:rsidP="00000000" w:rsidRDefault="00000000" w:rsidRPr="00000000" w14:paraId="0000007A">
            <w:pPr>
              <w:rPr>
                <w:vertAlign w:val="baseline"/>
              </w:rPr>
            </w:pPr>
            <w:r w:rsidDel="00000000" w:rsidR="00000000" w:rsidRPr="00000000">
              <w:rPr>
                <w:vertAlign w:val="baseline"/>
                <w:rtl w:val="0"/>
              </w:rPr>
              <w:t xml:space="preserve">AUX/Powered Hand Tools</w:t>
            </w:r>
          </w:p>
        </w:tc>
        <w:tc>
          <w:tcPr>
            <w:gridSpan w:val="2"/>
            <w:vAlign w:val="top"/>
          </w:tcPr>
          <w:p w:rsidR="00000000" w:rsidDel="00000000" w:rsidP="00000000" w:rsidRDefault="00000000" w:rsidRPr="00000000" w14:paraId="0000007C">
            <w:pPr>
              <w:rPr>
                <w:vertAlign w:val="baseline"/>
              </w:rPr>
            </w:pPr>
            <w:r w:rsidDel="00000000" w:rsidR="00000000" w:rsidRPr="00000000">
              <w:rPr>
                <w:rtl w:val="0"/>
              </w:rPr>
            </w:r>
          </w:p>
        </w:tc>
        <w:tc>
          <w:tcPr>
            <w:vAlign w:val="top"/>
          </w:tcPr>
          <w:p w:rsidR="00000000" w:rsidDel="00000000" w:rsidP="00000000" w:rsidRDefault="00000000" w:rsidRPr="00000000" w14:paraId="0000007E">
            <w:pPr>
              <w:rPr>
                <w:vertAlign w:val="baseline"/>
              </w:rPr>
            </w:pPr>
            <w:r w:rsidDel="00000000" w:rsidR="00000000" w:rsidRPr="00000000">
              <w:rPr>
                <w:rtl w:val="0"/>
              </w:rPr>
            </w:r>
          </w:p>
        </w:tc>
      </w:tr>
      <w:tr>
        <w:tc>
          <w:tcPr>
            <w:shd w:fill="c0c0c0" w:val="clear"/>
            <w:vAlign w:val="top"/>
          </w:tcPr>
          <w:p w:rsidR="00000000" w:rsidDel="00000000" w:rsidP="00000000" w:rsidRDefault="00000000" w:rsidRPr="00000000" w14:paraId="0000007F">
            <w:pPr>
              <w:ind w:left="360"/>
              <w:rPr>
                <w:sz w:val="14"/>
                <w:szCs w:val="14"/>
                <w:vertAlign w:val="baseline"/>
              </w:rPr>
            </w:pPr>
            <w:r w:rsidDel="00000000" w:rsidR="00000000" w:rsidRPr="00000000">
              <w:rPr>
                <w:rtl w:val="0"/>
              </w:rPr>
            </w:r>
          </w:p>
        </w:tc>
        <w:tc>
          <w:tcPr>
            <w:gridSpan w:val="5"/>
            <w:vAlign w:val="cente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For more information about this JSA, contact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Environmental  Health and Safety</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at Portland State University</w:t>
            </w:r>
          </w:p>
          <w:p w:rsidR="00000000" w:rsidDel="00000000" w:rsidP="00000000" w:rsidRDefault="00000000" w:rsidRPr="00000000" w14:paraId="00000081">
            <w:pPr>
              <w:spacing w:after="60" w:lineRule="auto"/>
              <w:rPr>
                <w:i w:val="0"/>
                <w:sz w:val="16"/>
                <w:szCs w:val="16"/>
                <w:vertAlign w:val="baseline"/>
              </w:rPr>
            </w:pPr>
            <w:r w:rsidDel="00000000" w:rsidR="00000000" w:rsidRPr="00000000">
              <w:rPr>
                <w:sz w:val="16"/>
                <w:szCs w:val="16"/>
                <w:vertAlign w:val="baseline"/>
                <w:rtl w:val="0"/>
              </w:rPr>
              <w:t xml:space="preserve">(503) 725-3738 </w:t>
            </w:r>
            <w:r w:rsidDel="00000000" w:rsidR="00000000" w:rsidRPr="00000000">
              <w:rPr>
                <w:i w:val="1"/>
                <w:sz w:val="14"/>
                <w:szCs w:val="14"/>
                <w:vertAlign w:val="baseline"/>
                <w:rtl w:val="0"/>
              </w:rPr>
              <w:t xml:space="preserve">●</w:t>
            </w:r>
            <w:r w:rsidDel="00000000" w:rsidR="00000000" w:rsidRPr="00000000">
              <w:rPr>
                <w:sz w:val="16"/>
                <w:szCs w:val="16"/>
                <w:vertAlign w:val="baseline"/>
                <w:rtl w:val="0"/>
              </w:rPr>
              <w:t xml:space="preserve"> http://www.ehs.pdx.edu</w:t>
            </w:r>
            <w:r w:rsidDel="00000000" w:rsidR="00000000" w:rsidRPr="00000000">
              <w:rPr>
                <w:rtl w:val="0"/>
              </w:rPr>
            </w:r>
          </w:p>
        </w:tc>
      </w:tr>
    </w:tbl>
    <w:p w:rsidR="00000000" w:rsidDel="00000000" w:rsidP="00000000" w:rsidRDefault="00000000" w:rsidRPr="00000000" w14:paraId="00000086">
      <w:pPr>
        <w:rPr>
          <w:vertAlign w:val="baseline"/>
        </w:rPr>
      </w:pPr>
      <w:r w:rsidDel="00000000" w:rsidR="00000000" w:rsidRPr="00000000">
        <w:rPr>
          <w:rtl w:val="0"/>
        </w:rPr>
      </w:r>
    </w:p>
    <w:sectPr>
      <w:pgSz w:h="12240" w:w="15840"/>
      <w:pgMar w:bottom="360" w:top="720" w:left="36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right"/>
    </w:pPr>
    <w:rPr>
      <w:color w:val="ffffff"/>
      <w:sz w:val="36"/>
      <w:szCs w:val="36"/>
      <w:vertAlign w:val="baseline"/>
    </w:rPr>
  </w:style>
  <w:style w:type="paragraph" w:styleId="Heading2">
    <w:name w:val="heading 2"/>
    <w:basedOn w:val="Normal"/>
    <w:next w:val="Normal"/>
    <w:pPr>
      <w:keepNext w:val="1"/>
    </w:pPr>
    <w:rPr>
      <w:sz w:val="48"/>
      <w:szCs w:val="48"/>
      <w:vertAlign w:val="baseline"/>
    </w:rPr>
  </w:style>
  <w:style w:type="paragraph" w:styleId="Heading3">
    <w:name w:val="heading 3"/>
    <w:basedOn w:val="Normal"/>
    <w:next w:val="Normal"/>
    <w:pPr>
      <w:keepNext w:val="1"/>
      <w:spacing w:before="60" w:lineRule="auto"/>
    </w:pPr>
    <w:rPr>
      <w:b w:val="1"/>
      <w:color w:val="ff0000"/>
      <w:sz w:val="22"/>
      <w:szCs w:val="22"/>
      <w:vertAlign w:val="baseline"/>
    </w:rPr>
  </w:style>
  <w:style w:type="paragraph" w:styleId="Heading4">
    <w:name w:val="heading 4"/>
    <w:basedOn w:val="Normal"/>
    <w:next w:val="Normal"/>
    <w:pPr>
      <w:keepNext w:val="1"/>
    </w:pPr>
    <w:rPr>
      <w:smallCaps w:val="1"/>
      <w:sz w:val="72"/>
      <w:szCs w:val="72"/>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